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7E" w:rsidRPr="00B62DA5" w:rsidRDefault="00755D7E" w:rsidP="0022115A">
      <w:pPr>
        <w:pStyle w:val="a7"/>
        <w:rPr>
          <w:rFonts w:ascii="黑体" w:eastAsia="黑体"/>
          <w:sz w:val="36"/>
          <w:szCs w:val="36"/>
        </w:rPr>
      </w:pPr>
      <w:r w:rsidRPr="00B62DA5">
        <w:rPr>
          <w:rFonts w:ascii="黑体" w:eastAsia="黑体" w:hint="eastAsia"/>
          <w:sz w:val="36"/>
          <w:szCs w:val="36"/>
        </w:rPr>
        <w:t>关于开展</w:t>
      </w:r>
      <w:r w:rsidR="001615DE">
        <w:rPr>
          <w:rFonts w:ascii="黑体" w:eastAsia="黑体" w:hint="eastAsia"/>
          <w:sz w:val="36"/>
          <w:szCs w:val="36"/>
        </w:rPr>
        <w:t>2017年双语教学课程申报</w:t>
      </w:r>
      <w:r w:rsidRPr="00B62DA5">
        <w:rPr>
          <w:rFonts w:ascii="黑体" w:eastAsia="黑体" w:hint="eastAsia"/>
          <w:sz w:val="36"/>
          <w:szCs w:val="36"/>
        </w:rPr>
        <w:t>的通知</w:t>
      </w:r>
    </w:p>
    <w:p w:rsidR="00755D7E" w:rsidRPr="00030BD5" w:rsidRDefault="00755D7E" w:rsidP="00030BD5">
      <w:pPr>
        <w:widowControl/>
        <w:ind w:firstLineChars="250" w:firstLine="75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030BD5">
        <w:rPr>
          <w:rFonts w:ascii="仿宋_GB2312" w:eastAsia="仿宋_GB2312" w:hAnsi="宋体" w:cs="宋体" w:hint="eastAsia"/>
          <w:kern w:val="0"/>
          <w:sz w:val="30"/>
          <w:szCs w:val="30"/>
        </w:rPr>
        <w:t>各二级学院，求真各系：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为进一步推进我校本科专业和课程的国际化建设，培养具有国际化视野的卓越应用型人才，同时也为广纳国际留学生，更好地开展留学生教育，提高留学生的课程教学质量，根据《湖州师范学院“十三五”发展规划》以及《湖州师范学院课堂教学创新行动计划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2016-2017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学年实施方案》，决定开展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2017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年双语</w:t>
      </w:r>
      <w:bookmarkStart w:id="0" w:name="OLE_LINK7"/>
      <w:bookmarkStart w:id="1" w:name="OLE_LINK6"/>
      <w:bookmarkEnd w:id="0"/>
      <w:bookmarkEnd w:id="1"/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教学课程建设工作。现将有关事宜通知如下：</w:t>
      </w:r>
    </w:p>
    <w:p w:rsidR="00755D7E" w:rsidRPr="00C35124" w:rsidRDefault="00755D7E" w:rsidP="00C35124">
      <w:pPr>
        <w:widowControl/>
        <w:ind w:firstLineChars="245" w:firstLine="689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一、双语教学课程</w:t>
      </w:r>
    </w:p>
    <w:p w:rsidR="00755D7E" w:rsidRPr="00C35124" w:rsidRDefault="00755D7E" w:rsidP="00C35124">
      <w:pPr>
        <w:widowControl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指在教材、授课、作业、考试（查）等教学环节中同时使用汉语和外语（主要是英语）并以英语为主要教学语言开展课堂教学的课程。双语教学课程包括全英语教学课程、双语教学课程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A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类和双语教学课程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B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类。</w:t>
      </w:r>
    </w:p>
    <w:p w:rsidR="00755D7E" w:rsidRPr="00C35124" w:rsidRDefault="00755D7E" w:rsidP="00C35124">
      <w:pPr>
        <w:widowControl/>
        <w:ind w:firstLineChars="245" w:firstLine="689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b/>
          <w:kern w:val="0"/>
          <w:sz w:val="28"/>
          <w:szCs w:val="28"/>
        </w:rPr>
        <w:t>二、双语教学课程教学要求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1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全英语教学课程。全程使用英语教学，使用原版英文教材（含国外原版教材影印版），制作并使用英文课件，全程用英语讲授课程内容并与学生开展互动，所有作业要求学生用英文完成，考试（查）采用英文命题、学生用英文答题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．双语教学课程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A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类。使用原版英文教材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(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含国内影印版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)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；制作并使用英文课件，英语授课课时达到该课程总课时的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50%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以上，学生用英文完成的课外作业占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50%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以上；考试（查）采用英文命题，且用英文答题的内容占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50%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以上。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lastRenderedPageBreak/>
        <w:t>3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．双语教学课程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B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类。使用原版英文教材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(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含国内影印版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)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；课件中关键词汇、板书主要内容，英语授课课时达到该课程总课时的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30%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以上。学生用英文完成的课外作业占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30%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以上；考试（查）采用英文命题，且用英文答题的内容占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30%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以上。</w:t>
      </w:r>
    </w:p>
    <w:p w:rsidR="00755D7E" w:rsidRPr="00C35124" w:rsidRDefault="00755D7E" w:rsidP="00C35124">
      <w:pPr>
        <w:widowControl/>
        <w:ind w:firstLineChars="196" w:firstLine="551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b/>
          <w:kern w:val="0"/>
          <w:sz w:val="28"/>
          <w:szCs w:val="28"/>
        </w:rPr>
        <w:t>三、课程建设数量</w:t>
      </w:r>
    </w:p>
    <w:p w:rsidR="00755D7E" w:rsidRPr="00C35124" w:rsidRDefault="00755D7E" w:rsidP="00C35124">
      <w:pPr>
        <w:widowControl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根据湖州师范学院“十三五”发展规划，到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2020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年学校要建设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100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门双语教学课程。请各学院依据年初下发的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2017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年学校主要工作目标任务数据表，结合自己的目标任务数，积极发动申报和建设。“十三五期间”拟建成国际化专业的，学院要着力加强全英语教学课程的建设。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双语教学课程由所在学院负责评审、立项、建设，报教务处备案。</w:t>
      </w:r>
    </w:p>
    <w:p w:rsidR="00755D7E" w:rsidRPr="00C35124" w:rsidRDefault="00755D7E" w:rsidP="00C35124">
      <w:pPr>
        <w:widowControl/>
        <w:ind w:firstLineChars="245" w:firstLine="689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b/>
          <w:kern w:val="0"/>
          <w:sz w:val="28"/>
          <w:szCs w:val="28"/>
        </w:rPr>
        <w:t>四、课程申报要求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1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．申报的双语教学课程应已进行过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1-2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轮的教学，具有较好的建设基础。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．课程负责人教学水平较高、外语能力较强，能满足双语课程教学的需要，且教学效果较好。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3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．申报课程须提供课程教学大纲、教学课件以及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45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分钟的课程教学视频。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4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．立项建设的双语教学课程，需按学校人才培养方案如期开设。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5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．鼓励不同学院、不同专业加强协同，共组全英语、双语课程教学团队，进行课程建设，跨学院修读。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lastRenderedPageBreak/>
        <w:t>6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．鼓励聘请国外专家参与全英语、双语课程教学。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7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．申报的双语教学课程可以是公共课、专业基础课、专业课（含必修课或选修课）。但语言类专业使用本专业语言教学的课程、公共外语、以及聘用外籍教师来校授课的不在建设范围内。</w:t>
      </w:r>
    </w:p>
    <w:p w:rsidR="00755D7E" w:rsidRPr="00C35124" w:rsidRDefault="00755D7E" w:rsidP="00C35124">
      <w:pPr>
        <w:widowControl/>
        <w:ind w:firstLineChars="245" w:firstLine="689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b/>
          <w:kern w:val="0"/>
          <w:sz w:val="28"/>
          <w:szCs w:val="28"/>
        </w:rPr>
        <w:t>五、课程建设与管理</w:t>
      </w:r>
    </w:p>
    <w:p w:rsidR="00755D7E" w:rsidRPr="00C35124" w:rsidRDefault="00755D7E" w:rsidP="00C35124">
      <w:pPr>
        <w:widowControl/>
        <w:ind w:firstLineChars="250" w:firstLine="70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课程建设周期为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年。建设内容包括教学团队建设，教学内容更新，教学资源建设，教学方式方法改革，课程考核评价方式等。</w:t>
      </w:r>
    </w:p>
    <w:p w:rsidR="00755D7E" w:rsidRDefault="00755D7E" w:rsidP="00C35124">
      <w:pPr>
        <w:widowControl/>
        <w:ind w:firstLineChars="250" w:firstLine="7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双语教学课程实行课程负责人负责制，负责组建课程建设团队，制定建设方案、建设目标及推进课程实施。学院负责双语教学课程的评审、立项、建设指导和质量监督，教务处负责课程的年度检查和验收。课程验收标准将于后期予以公布。</w:t>
      </w:r>
    </w:p>
    <w:p w:rsidR="00F43319" w:rsidRPr="00F43319" w:rsidRDefault="00F43319" w:rsidP="00F43319">
      <w:pPr>
        <w:widowControl/>
        <w:ind w:firstLineChars="250" w:firstLine="70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F43319">
        <w:rPr>
          <w:rFonts w:ascii="仿宋_GB2312" w:eastAsia="仿宋_GB2312" w:hAnsi="宋体" w:cs="宋体"/>
          <w:kern w:val="0"/>
          <w:sz w:val="28"/>
          <w:szCs w:val="28"/>
        </w:rPr>
        <w:t>每门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双语教学课程</w:t>
      </w:r>
      <w:r w:rsidRPr="00F43319">
        <w:rPr>
          <w:rFonts w:ascii="仿宋_GB2312" w:eastAsia="仿宋_GB2312" w:hAnsi="宋体" w:cs="宋体" w:hint="eastAsia"/>
          <w:kern w:val="0"/>
          <w:sz w:val="28"/>
          <w:szCs w:val="28"/>
        </w:rPr>
        <w:t>，学校资助</w:t>
      </w:r>
      <w:r w:rsidRPr="00F43319">
        <w:rPr>
          <w:rFonts w:ascii="仿宋_GB2312" w:eastAsia="仿宋_GB2312" w:hAnsi="宋体" w:cs="宋体"/>
          <w:kern w:val="0"/>
          <w:sz w:val="28"/>
          <w:szCs w:val="28"/>
        </w:rPr>
        <w:t>2万元建设经费</w:t>
      </w:r>
      <w:r w:rsidRPr="00F43319">
        <w:rPr>
          <w:rFonts w:ascii="仿宋_GB2312" w:eastAsia="仿宋_GB2312" w:hAnsi="宋体" w:cs="宋体" w:hint="eastAsia"/>
          <w:kern w:val="0"/>
          <w:sz w:val="28"/>
          <w:szCs w:val="28"/>
        </w:rPr>
        <w:t>。经费分二期拨付，立项时拨付60%，中期检查合格后拨付剩余的40%；中期检查不合格，给予一次限期整改机会。整改后不通过，追回已下拨建设经费。建设期满，学校组织验收。验收不通过者，给予一次限期整改机会，整改后仍不能通过验收的，将终止项目并追回中检后拨付的建设经费。课程主持人三年内不得申报教学类各种项目。</w:t>
      </w:r>
    </w:p>
    <w:p w:rsidR="00755D7E" w:rsidRPr="00C35124" w:rsidRDefault="00755D7E" w:rsidP="00C35124">
      <w:pPr>
        <w:widowControl/>
        <w:ind w:firstLineChars="195" w:firstLine="548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>六、</w:t>
      </w:r>
      <w:r w:rsidRPr="00C35124">
        <w:rPr>
          <w:rFonts w:ascii="仿宋_GB2312" w:eastAsia="仿宋_GB2312" w:hAnsi="宋体" w:cs="宋体" w:hint="eastAsia"/>
          <w:b/>
          <w:kern w:val="0"/>
          <w:sz w:val="28"/>
          <w:szCs w:val="28"/>
        </w:rPr>
        <w:t>提交材料</w:t>
      </w:r>
    </w:p>
    <w:p w:rsidR="00755D7E" w:rsidRPr="00C35124" w:rsidRDefault="00755D7E" w:rsidP="00C35124">
      <w:pPr>
        <w:widowControl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1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．欲申报的老师向学院提交《湖州师范学院双语教学课程建设项目申报表》，由所在学院组织专家对申报课程进行评审、立项。学院将推荐立项的《课程建设项目申报表》及《双语教学课程立项建设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推荐名单汇总表》于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6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20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日前交教务处备案。教务处对学院上交的材料进行审核，公布立项建设课程名单。</w:t>
      </w:r>
    </w:p>
    <w:p w:rsidR="00755D7E" w:rsidRPr="00C35124" w:rsidRDefault="00755D7E" w:rsidP="00C35124">
      <w:pPr>
        <w:widowControl/>
        <w:ind w:firstLineChars="200" w:firstLine="56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．双语教学课程的教材须按教育部办公厅“关于加强高等学校使用外国教材管理”（教高厅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[2006]5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号）等文件精神执行。学院须对所选教材的思想性、版权以及对双语教学课程的适用性进行审定和把关，并报教务处备案。选用外国原版教材的，请填写</w:t>
      </w:r>
      <w:bookmarkStart w:id="2" w:name="OLE_LINK4"/>
      <w:bookmarkStart w:id="3" w:name="OLE_LINK3"/>
      <w:bookmarkEnd w:id="2"/>
      <w:bookmarkEnd w:id="3"/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《湖州师范学院选用外国原版教材申请表》。</w:t>
      </w:r>
    </w:p>
    <w:p w:rsidR="00755D7E" w:rsidRPr="00C35124" w:rsidRDefault="00755D7E" w:rsidP="00C35124">
      <w:pPr>
        <w:widowControl/>
        <w:ind w:firstLineChars="300" w:firstLine="84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以上表格需打印稿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(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需加盖学院公章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 xml:space="preserve">) 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各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1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份，并发送电子稿。</w:t>
      </w:r>
    </w:p>
    <w:p w:rsidR="00755D7E" w:rsidRPr="00C35124" w:rsidRDefault="00755D7E" w:rsidP="00C35124">
      <w:pPr>
        <w:widowControl/>
        <w:ind w:firstLineChars="350" w:firstLine="980"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联系人：阮冬生，电话：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2321246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，办公地址：</w:t>
      </w:r>
      <w:r w:rsidR="00E91C07">
        <w:rPr>
          <w:rFonts w:ascii="仿宋_GB2312" w:eastAsia="仿宋_GB2312" w:hAnsi="宋体" w:cs="宋体" w:hint="eastAsia"/>
          <w:kern w:val="0"/>
          <w:sz w:val="28"/>
          <w:szCs w:val="28"/>
        </w:rPr>
        <w:t>明达楼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="00E91C07">
        <w:rPr>
          <w:rFonts w:ascii="仿宋_GB2312" w:eastAsia="仿宋_GB2312" w:hAnsi="宋体" w:cs="宋体" w:hint="eastAsia"/>
          <w:kern w:val="0"/>
          <w:sz w:val="28"/>
          <w:szCs w:val="28"/>
        </w:rPr>
        <w:t>20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室，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>E-mail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  <w:r w:rsidRPr="00C35124">
        <w:rPr>
          <w:rFonts w:ascii="仿宋_GB2312" w:eastAsia="仿宋_GB2312" w:hAnsi="宋体" w:cs="宋体"/>
          <w:kern w:val="0"/>
          <w:sz w:val="28"/>
          <w:szCs w:val="28"/>
        </w:rPr>
        <w:t xml:space="preserve">01967@zjhu.edu.cn 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755D7E" w:rsidRPr="00C35124" w:rsidRDefault="00755D7E" w:rsidP="00B814EB">
      <w:pPr>
        <w:widowControl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 </w:t>
      </w:r>
    </w:p>
    <w:p w:rsidR="00755D7E" w:rsidRPr="00C35124" w:rsidRDefault="00755D7E" w:rsidP="00B814EB">
      <w:pPr>
        <w:widowControl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附件：</w:t>
      </w:r>
    </w:p>
    <w:p w:rsidR="00755D7E" w:rsidRPr="00C35124" w:rsidRDefault="00755D7E" w:rsidP="00B814EB">
      <w:pPr>
        <w:widowControl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1.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《湖州师范学院双语教学课程建设项目申报表》</w:t>
      </w:r>
    </w:p>
    <w:p w:rsidR="00755D7E" w:rsidRPr="00C35124" w:rsidRDefault="00755D7E" w:rsidP="00B814EB">
      <w:pPr>
        <w:widowControl/>
        <w:jc w:val="left"/>
        <w:rPr>
          <w:rFonts w:ascii="宋体" w:cs="宋体"/>
          <w:kern w:val="0"/>
          <w:sz w:val="28"/>
          <w:szCs w:val="28"/>
        </w:rPr>
      </w:pPr>
      <w:r w:rsidRPr="00C35124">
        <w:rPr>
          <w:rFonts w:ascii="仿宋_GB2312" w:eastAsia="仿宋_GB2312" w:hAnsi="宋体" w:cs="宋体"/>
          <w:kern w:val="0"/>
          <w:sz w:val="28"/>
          <w:szCs w:val="28"/>
        </w:rPr>
        <w:t>2.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《湖州师范学院双语教学课程立项建设推荐名单汇总表》</w:t>
      </w:r>
    </w:p>
    <w:p w:rsidR="00755D7E" w:rsidRPr="00C35124" w:rsidRDefault="00755D7E" w:rsidP="00B814EB">
      <w:pPr>
        <w:widowControl/>
        <w:jc w:val="left"/>
        <w:rPr>
          <w:rFonts w:ascii="宋体" w:cs="宋体"/>
          <w:kern w:val="0"/>
          <w:sz w:val="28"/>
          <w:szCs w:val="28"/>
        </w:rPr>
      </w:pPr>
      <w:bookmarkStart w:id="4" w:name="OLE_LINK2"/>
      <w:bookmarkEnd w:id="4"/>
      <w:r w:rsidRPr="00C35124">
        <w:rPr>
          <w:rFonts w:ascii="仿宋_GB2312" w:eastAsia="仿宋_GB2312" w:hAnsi="宋体" w:cs="宋体"/>
          <w:kern w:val="0"/>
          <w:sz w:val="28"/>
          <w:szCs w:val="28"/>
        </w:rPr>
        <w:t>3.</w:t>
      </w:r>
      <w:r w:rsidRPr="00C35124">
        <w:rPr>
          <w:rFonts w:ascii="仿宋_GB2312" w:eastAsia="仿宋_GB2312" w:hAnsi="宋体" w:cs="宋体" w:hint="eastAsia"/>
          <w:kern w:val="0"/>
          <w:sz w:val="28"/>
          <w:szCs w:val="28"/>
        </w:rPr>
        <w:t>《湖州师范学院选用外国原版教材申请表》</w:t>
      </w:r>
    </w:p>
    <w:p w:rsidR="00755D7E" w:rsidRDefault="00302C7B" w:rsidP="00302C7B">
      <w:pPr>
        <w:jc w:val="right"/>
        <w:rPr>
          <w:sz w:val="28"/>
          <w:szCs w:val="28"/>
        </w:rPr>
      </w:pPr>
      <w:bookmarkStart w:id="5" w:name="_GoBack"/>
      <w:r>
        <w:rPr>
          <w:rFonts w:hint="eastAsia"/>
          <w:sz w:val="28"/>
          <w:szCs w:val="28"/>
        </w:rPr>
        <w:t>教务处</w:t>
      </w:r>
    </w:p>
    <w:p w:rsidR="00302C7B" w:rsidRPr="00C35124" w:rsidRDefault="00302C7B" w:rsidP="00302C7B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017.5.1</w:t>
      </w:r>
      <w:bookmarkEnd w:id="5"/>
      <w:r w:rsidR="00BE065A">
        <w:rPr>
          <w:rFonts w:hint="eastAsia"/>
          <w:sz w:val="28"/>
          <w:szCs w:val="28"/>
        </w:rPr>
        <w:t>8</w:t>
      </w:r>
    </w:p>
    <w:sectPr w:rsidR="00302C7B" w:rsidRPr="00C35124" w:rsidSect="00634C3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DE9" w:rsidRDefault="00AB1DE9" w:rsidP="0022115A">
      <w:r>
        <w:separator/>
      </w:r>
    </w:p>
  </w:endnote>
  <w:endnote w:type="continuationSeparator" w:id="1">
    <w:p w:rsidR="00AB1DE9" w:rsidRDefault="00AB1DE9" w:rsidP="00221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DE9" w:rsidRDefault="00AB1DE9" w:rsidP="0022115A">
      <w:r>
        <w:separator/>
      </w:r>
    </w:p>
  </w:footnote>
  <w:footnote w:type="continuationSeparator" w:id="1">
    <w:p w:rsidR="00AB1DE9" w:rsidRDefault="00AB1DE9" w:rsidP="002211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D7E" w:rsidRDefault="00755D7E" w:rsidP="00C3512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4EB"/>
    <w:rsid w:val="0000392D"/>
    <w:rsid w:val="00007B4B"/>
    <w:rsid w:val="00030BD5"/>
    <w:rsid w:val="00071180"/>
    <w:rsid w:val="000722F2"/>
    <w:rsid w:val="00077C01"/>
    <w:rsid w:val="00085E1E"/>
    <w:rsid w:val="000C7423"/>
    <w:rsid w:val="000E05B4"/>
    <w:rsid w:val="000F494F"/>
    <w:rsid w:val="000F56F3"/>
    <w:rsid w:val="00100A4A"/>
    <w:rsid w:val="001141B5"/>
    <w:rsid w:val="0014781B"/>
    <w:rsid w:val="001615DE"/>
    <w:rsid w:val="00166665"/>
    <w:rsid w:val="00176F6F"/>
    <w:rsid w:val="001B1184"/>
    <w:rsid w:val="001B35C7"/>
    <w:rsid w:val="001B4CE4"/>
    <w:rsid w:val="002050C7"/>
    <w:rsid w:val="00206EDA"/>
    <w:rsid w:val="0022115A"/>
    <w:rsid w:val="00225BDC"/>
    <w:rsid w:val="00246EF1"/>
    <w:rsid w:val="0024703D"/>
    <w:rsid w:val="00264746"/>
    <w:rsid w:val="00267202"/>
    <w:rsid w:val="002942A6"/>
    <w:rsid w:val="00302C7B"/>
    <w:rsid w:val="00310D09"/>
    <w:rsid w:val="00324A04"/>
    <w:rsid w:val="00342871"/>
    <w:rsid w:val="003459CF"/>
    <w:rsid w:val="003764DB"/>
    <w:rsid w:val="003C156A"/>
    <w:rsid w:val="003E3D92"/>
    <w:rsid w:val="00453ACE"/>
    <w:rsid w:val="00455964"/>
    <w:rsid w:val="00464DCD"/>
    <w:rsid w:val="00471BD0"/>
    <w:rsid w:val="004832E3"/>
    <w:rsid w:val="004B775B"/>
    <w:rsid w:val="004D5C78"/>
    <w:rsid w:val="004E0641"/>
    <w:rsid w:val="004E29E0"/>
    <w:rsid w:val="00505407"/>
    <w:rsid w:val="0051759B"/>
    <w:rsid w:val="005473E6"/>
    <w:rsid w:val="00557885"/>
    <w:rsid w:val="00581474"/>
    <w:rsid w:val="00583582"/>
    <w:rsid w:val="005B726D"/>
    <w:rsid w:val="005D5CF2"/>
    <w:rsid w:val="005E1BC5"/>
    <w:rsid w:val="006030A2"/>
    <w:rsid w:val="00615C94"/>
    <w:rsid w:val="00615FBC"/>
    <w:rsid w:val="00631ABB"/>
    <w:rsid w:val="006340CF"/>
    <w:rsid w:val="00634C3A"/>
    <w:rsid w:val="0067714A"/>
    <w:rsid w:val="0068022E"/>
    <w:rsid w:val="006919D5"/>
    <w:rsid w:val="006A2C28"/>
    <w:rsid w:val="006B7914"/>
    <w:rsid w:val="006C0DF9"/>
    <w:rsid w:val="00704118"/>
    <w:rsid w:val="00712F7C"/>
    <w:rsid w:val="0071458C"/>
    <w:rsid w:val="00723339"/>
    <w:rsid w:val="00755899"/>
    <w:rsid w:val="00755D7E"/>
    <w:rsid w:val="00786274"/>
    <w:rsid w:val="007873BA"/>
    <w:rsid w:val="0079116F"/>
    <w:rsid w:val="007B40DC"/>
    <w:rsid w:val="007D5906"/>
    <w:rsid w:val="007E548D"/>
    <w:rsid w:val="007F1187"/>
    <w:rsid w:val="008354FC"/>
    <w:rsid w:val="00844709"/>
    <w:rsid w:val="008915FD"/>
    <w:rsid w:val="00892442"/>
    <w:rsid w:val="008A4F10"/>
    <w:rsid w:val="008E3269"/>
    <w:rsid w:val="008F69FD"/>
    <w:rsid w:val="008F7B58"/>
    <w:rsid w:val="00924315"/>
    <w:rsid w:val="009265D8"/>
    <w:rsid w:val="00926EB3"/>
    <w:rsid w:val="00957A36"/>
    <w:rsid w:val="009759B3"/>
    <w:rsid w:val="00977288"/>
    <w:rsid w:val="00995421"/>
    <w:rsid w:val="009B2F79"/>
    <w:rsid w:val="009B4DE2"/>
    <w:rsid w:val="009B6AAE"/>
    <w:rsid w:val="009E0D32"/>
    <w:rsid w:val="00A267F1"/>
    <w:rsid w:val="00A31156"/>
    <w:rsid w:val="00AA1326"/>
    <w:rsid w:val="00AB1DE9"/>
    <w:rsid w:val="00AD0373"/>
    <w:rsid w:val="00AE2466"/>
    <w:rsid w:val="00AE5937"/>
    <w:rsid w:val="00AF4648"/>
    <w:rsid w:val="00B23D98"/>
    <w:rsid w:val="00B62DA5"/>
    <w:rsid w:val="00B814EB"/>
    <w:rsid w:val="00B82321"/>
    <w:rsid w:val="00B9600F"/>
    <w:rsid w:val="00BB5B56"/>
    <w:rsid w:val="00BC1C1A"/>
    <w:rsid w:val="00BC5C6F"/>
    <w:rsid w:val="00BE065A"/>
    <w:rsid w:val="00BF1EF7"/>
    <w:rsid w:val="00BF3F83"/>
    <w:rsid w:val="00C35124"/>
    <w:rsid w:val="00C4075E"/>
    <w:rsid w:val="00C450B7"/>
    <w:rsid w:val="00C753E6"/>
    <w:rsid w:val="00C75C44"/>
    <w:rsid w:val="00CF5CC3"/>
    <w:rsid w:val="00D00D1A"/>
    <w:rsid w:val="00D531ED"/>
    <w:rsid w:val="00D65EB1"/>
    <w:rsid w:val="00D75C4E"/>
    <w:rsid w:val="00D84A3B"/>
    <w:rsid w:val="00D92658"/>
    <w:rsid w:val="00D97997"/>
    <w:rsid w:val="00DB72F2"/>
    <w:rsid w:val="00DE5672"/>
    <w:rsid w:val="00DF5398"/>
    <w:rsid w:val="00E25C0F"/>
    <w:rsid w:val="00E34128"/>
    <w:rsid w:val="00E91C07"/>
    <w:rsid w:val="00EC042E"/>
    <w:rsid w:val="00F07091"/>
    <w:rsid w:val="00F17905"/>
    <w:rsid w:val="00F239EB"/>
    <w:rsid w:val="00F35971"/>
    <w:rsid w:val="00F43319"/>
    <w:rsid w:val="00F60420"/>
    <w:rsid w:val="00F677DD"/>
    <w:rsid w:val="00F700A9"/>
    <w:rsid w:val="00FB241C"/>
    <w:rsid w:val="00FB3222"/>
    <w:rsid w:val="00FF132F"/>
    <w:rsid w:val="00FF2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9"/>
    <w:qFormat/>
    <w:rsid w:val="0022115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22115A"/>
    <w:rPr>
      <w:rFonts w:ascii="宋体" w:eastAsia="宋体" w:cs="宋体"/>
      <w:b/>
      <w:bCs/>
      <w:kern w:val="36"/>
      <w:sz w:val="48"/>
      <w:szCs w:val="48"/>
    </w:rPr>
  </w:style>
  <w:style w:type="character" w:styleId="a3">
    <w:name w:val="Strong"/>
    <w:uiPriority w:val="99"/>
    <w:qFormat/>
    <w:rsid w:val="00B814EB"/>
    <w:rPr>
      <w:rFonts w:cs="Times New Roman"/>
      <w:b/>
      <w:bCs/>
    </w:rPr>
  </w:style>
  <w:style w:type="character" w:styleId="a4">
    <w:name w:val="Hyperlink"/>
    <w:uiPriority w:val="99"/>
    <w:rsid w:val="00B814EB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221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locked/>
    <w:rsid w:val="0022115A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221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locked/>
    <w:rsid w:val="0022115A"/>
    <w:rPr>
      <w:rFonts w:cs="Times New Roman"/>
      <w:kern w:val="2"/>
      <w:sz w:val="18"/>
      <w:szCs w:val="18"/>
    </w:rPr>
  </w:style>
  <w:style w:type="paragraph" w:styleId="a7">
    <w:name w:val="Title"/>
    <w:basedOn w:val="a"/>
    <w:next w:val="a"/>
    <w:link w:val="Char1"/>
    <w:uiPriority w:val="99"/>
    <w:qFormat/>
    <w:rsid w:val="0022115A"/>
    <w:pPr>
      <w:spacing w:before="240" w:after="60"/>
      <w:jc w:val="center"/>
      <w:outlineLvl w:val="0"/>
    </w:pPr>
    <w:rPr>
      <w:rFonts w:ascii="等线 Light" w:eastAsia="等线 Light" w:hAnsi="等线 Light"/>
      <w:b/>
      <w:bCs/>
      <w:sz w:val="32"/>
      <w:szCs w:val="32"/>
    </w:rPr>
  </w:style>
  <w:style w:type="character" w:customStyle="1" w:styleId="Char1">
    <w:name w:val="标题 Char"/>
    <w:link w:val="a7"/>
    <w:uiPriority w:val="99"/>
    <w:locked/>
    <w:rsid w:val="0022115A"/>
    <w:rPr>
      <w:rFonts w:ascii="等线 Light" w:eastAsia="等线 Light" w:hAnsi="等线 Light" w:cs="Times New Roman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4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RUAN</dc:creator>
  <cp:keywords/>
  <dc:description/>
  <cp:lastModifiedBy>微软用户</cp:lastModifiedBy>
  <cp:revision>12</cp:revision>
  <dcterms:created xsi:type="dcterms:W3CDTF">2017-05-02T00:54:00Z</dcterms:created>
  <dcterms:modified xsi:type="dcterms:W3CDTF">2017-05-18T02:01:00Z</dcterms:modified>
</cp:coreProperties>
</file>